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849"/>
        <w:gridCol w:w="1847"/>
        <w:gridCol w:w="1846"/>
        <w:gridCol w:w="1845"/>
      </w:tblGrid>
      <w:tr w:rsidR="00AE3272" w:rsidTr="00AE3272"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Type of sample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Analysis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No of sampling points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Sample cost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Labour cost per visit *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drinking water</w:t>
            </w:r>
          </w:p>
          <w:p w:rsidR="00AE3272" w:rsidRDefault="00AE3272">
            <w:pPr>
              <w:jc w:val="both"/>
            </w:pPr>
            <w:r>
              <w:t>(bacteriological)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ACC, E coli and coliforms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£2</w:t>
            </w:r>
            <w:r w:rsidR="00F87322">
              <w:t>4</w:t>
            </w:r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F87322">
              <w:t>6</w:t>
            </w:r>
            <w:r>
              <w:t>5.00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Legionella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Legionella species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£5</w:t>
            </w:r>
            <w:r w:rsidR="00F87322">
              <w:t>8</w:t>
            </w:r>
            <w:bookmarkStart w:name="_GoBack" w:id="0"/>
            <w:bookmarkEnd w:id="0"/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F87322">
              <w:t>6</w:t>
            </w:r>
            <w:r>
              <w:t>5.00</w:t>
            </w:r>
          </w:p>
        </w:tc>
      </w:tr>
      <w:tr w:rsidR="00AE3272" w:rsidTr="00AE3272">
        <w:tc>
          <w:tcPr>
            <w:tcW w:w="1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Water</w:t>
            </w:r>
          </w:p>
          <w:p w:rsidR="00AE3272" w:rsidRDefault="00AE3272">
            <w:pPr>
              <w:jc w:val="both"/>
            </w:pPr>
            <w:r>
              <w:t>(chemical)</w:t>
            </w:r>
          </w:p>
          <w:p w:rsidR="00AE3272" w:rsidRDefault="00AE3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Various physio and chemical parameters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£1</w:t>
            </w:r>
            <w:r w:rsidR="00F87322">
              <w:t>42</w:t>
            </w:r>
            <w:r>
              <w:t>.00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272" w:rsidRDefault="00AE3272">
            <w:pPr>
              <w:jc w:val="both"/>
              <w:rPr>
                <w:sz w:val="24"/>
                <w:szCs w:val="24"/>
              </w:rPr>
            </w:pPr>
            <w:r>
              <w:t>£</w:t>
            </w:r>
            <w:r w:rsidR="00F87322">
              <w:t>6</w:t>
            </w:r>
            <w:r>
              <w:t>5.00</w:t>
            </w:r>
          </w:p>
        </w:tc>
      </w:tr>
    </w:tbl>
    <w:p w:rsidR="00B94603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72"/>
    <w:rsid w:val="00266F37"/>
    <w:rsid w:val="004E47AE"/>
    <w:rsid w:val="009A68CA"/>
    <w:rsid w:val="00AE3272"/>
    <w:rsid w:val="00B94603"/>
    <w:rsid w:val="00C33219"/>
    <w:rsid w:val="00E34839"/>
    <w:rsid w:val="00F87322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3638"/>
  <w15:docId w15:val="{2F025D21-D951-4F40-9479-9208304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Water-sampling-charges-20-21</dc:title>
  <dc:subject>
  </dc:subject>
  <dc:creator>Roberts, Ellis</dc:creator>
  <cp:keywords>
  </cp:keywords>
  <cp:lastModifiedBy>Ellis Roberts</cp:lastModifiedBy>
  <cp:revision>2</cp:revision>
  <dcterms:created xsi:type="dcterms:W3CDTF">2020-11-16T13:29:00Z</dcterms:created>
  <dcterms:modified xsi:type="dcterms:W3CDTF">2020-11-16T14:26:45Z</dcterms:modified>
</cp:coreProperties>
</file>